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DE503E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E503E">
        <w:rPr>
          <w:rFonts w:ascii="Arial" w:hAnsi="Arial" w:cs="Arial"/>
          <w:b/>
          <w:sz w:val="22"/>
          <w:szCs w:val="22"/>
        </w:rPr>
        <w:t>Most 150 – 025 - Opatření pro zajištění průjezdu NTK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2018-01-18T14:08:00Z</dcterms:created>
  <dcterms:modified xsi:type="dcterms:W3CDTF">2023-04-13T10:28:00Z</dcterms:modified>
</cp:coreProperties>
</file>